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C" w:rsidRPr="00EF3F2C" w:rsidRDefault="001A694C" w:rsidP="0085165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F3F2C">
        <w:rPr>
          <w:rFonts w:ascii="Times New Roman" w:hAnsi="Times New Roman"/>
          <w:b/>
          <w:bCs/>
          <w:iCs/>
          <w:color w:val="0070C0"/>
          <w:sz w:val="28"/>
          <w:szCs w:val="28"/>
        </w:rPr>
        <w:t>VII.</w:t>
      </w:r>
      <w:r w:rsidRPr="00EF3F2C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2A1C4C" w:rsidRPr="00EF3F2C">
        <w:rPr>
          <w:rFonts w:ascii="Times New Roman" w:hAnsi="Times New Roman"/>
          <w:b/>
          <w:color w:val="0070C0"/>
          <w:sz w:val="28"/>
          <w:szCs w:val="28"/>
        </w:rPr>
        <w:t>PROCEDURA ORGANIZOWANIA ZAJĘĆ DODATKOWYCH</w:t>
      </w:r>
    </w:p>
    <w:p w:rsidR="00EF3F2C" w:rsidRDefault="00851655" w:rsidP="0085165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w Przedszkolu Miejskim nr 8 w Pabianicach</w:t>
      </w:r>
    </w:p>
    <w:p w:rsidR="00851655" w:rsidRPr="00EF3F2C" w:rsidRDefault="00851655" w:rsidP="0085165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A1C4C" w:rsidRPr="008E1476" w:rsidRDefault="002A1C4C" w:rsidP="001A6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476">
        <w:rPr>
          <w:rFonts w:ascii="Times New Roman" w:hAnsi="Times New Roman"/>
          <w:b/>
          <w:sz w:val="24"/>
          <w:szCs w:val="24"/>
        </w:rPr>
        <w:t xml:space="preserve">Podstawa prawna: </w:t>
      </w:r>
    </w:p>
    <w:p w:rsidR="001A694C" w:rsidRDefault="006E5BF7" w:rsidP="001A6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5BF7">
        <w:rPr>
          <w:rFonts w:ascii="Times New Roman" w:hAnsi="Times New Roman"/>
          <w:color w:val="000000"/>
          <w:sz w:val="16"/>
          <w:szCs w:val="16"/>
        </w:rPr>
        <w:sym w:font="Wingdings" w:char="F06C"/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2A1C4C" w:rsidRPr="006E5BF7">
        <w:rPr>
          <w:rFonts w:ascii="Times New Roman" w:hAnsi="Times New Roman"/>
          <w:i/>
          <w:sz w:val="24"/>
          <w:szCs w:val="24"/>
        </w:rPr>
        <w:t xml:space="preserve">art. 14d </w:t>
      </w:r>
      <w:hyperlink r:id="rId5" w:history="1">
        <w:r w:rsidR="002A1C4C" w:rsidRPr="006E5BF7">
          <w:rPr>
            <w:rFonts w:ascii="Times New Roman" w:hAnsi="Times New Roman"/>
            <w:i/>
            <w:sz w:val="24"/>
            <w:szCs w:val="24"/>
          </w:rPr>
          <w:t>ustawy z dnia 7 września 1991 r. o systemie oświaty (</w:t>
        </w:r>
        <w:proofErr w:type="spellStart"/>
        <w:r w:rsidR="002A1C4C" w:rsidRPr="006E5BF7">
          <w:rPr>
            <w:rFonts w:ascii="Times New Roman" w:hAnsi="Times New Roman"/>
            <w:i/>
            <w:sz w:val="24"/>
            <w:szCs w:val="24"/>
          </w:rPr>
          <w:t>t.j</w:t>
        </w:r>
        <w:proofErr w:type="spellEnd"/>
        <w:r w:rsidR="002A1C4C" w:rsidRPr="006E5BF7">
          <w:rPr>
            <w:rFonts w:ascii="Times New Roman" w:hAnsi="Times New Roman"/>
            <w:i/>
            <w:sz w:val="24"/>
            <w:szCs w:val="24"/>
          </w:rPr>
          <w:t xml:space="preserve">. Dz. U. z 2004 r. Nr 256, poz. 2572 z </w:t>
        </w:r>
        <w:proofErr w:type="spellStart"/>
        <w:r w:rsidR="002A1C4C" w:rsidRPr="006E5BF7">
          <w:rPr>
            <w:rFonts w:ascii="Times New Roman" w:hAnsi="Times New Roman"/>
            <w:i/>
            <w:sz w:val="24"/>
            <w:szCs w:val="24"/>
          </w:rPr>
          <w:t>późn</w:t>
        </w:r>
        <w:proofErr w:type="spellEnd"/>
        <w:r w:rsidR="002A1C4C" w:rsidRPr="006E5BF7">
          <w:rPr>
            <w:rFonts w:ascii="Times New Roman" w:hAnsi="Times New Roman"/>
            <w:i/>
            <w:sz w:val="24"/>
            <w:szCs w:val="24"/>
          </w:rPr>
          <w:t>. zm.)</w:t>
        </w:r>
      </w:hyperlink>
      <w:r w:rsidR="002A1C4C" w:rsidRPr="006E5BF7">
        <w:rPr>
          <w:rFonts w:ascii="Times New Roman" w:hAnsi="Times New Roman"/>
          <w:i/>
          <w:sz w:val="24"/>
          <w:szCs w:val="24"/>
        </w:rPr>
        <w:t xml:space="preserve"> [</w:t>
      </w:r>
      <w:hyperlink r:id="rId6" w:history="1">
        <w:r w:rsidR="002A1C4C" w:rsidRPr="006E5BF7">
          <w:rPr>
            <w:rFonts w:ascii="Times New Roman" w:hAnsi="Times New Roman"/>
            <w:i/>
            <w:sz w:val="24"/>
            <w:szCs w:val="24"/>
            <w:u w:val="single"/>
          </w:rPr>
          <w:t>ustawa</w:t>
        </w:r>
      </w:hyperlink>
      <w:r w:rsidR="002A1C4C" w:rsidRPr="006E5BF7">
        <w:rPr>
          <w:rFonts w:ascii="Times New Roman" w:hAnsi="Times New Roman"/>
          <w:i/>
          <w:sz w:val="24"/>
          <w:szCs w:val="24"/>
        </w:rPr>
        <w:t xml:space="preserve">] dodany ustawą z dnia 13 czerwca 2013 r. o zmianie ustawy </w:t>
      </w:r>
      <w:r w:rsidR="00EF3F2C">
        <w:rPr>
          <w:rFonts w:ascii="Times New Roman" w:hAnsi="Times New Roman"/>
          <w:i/>
          <w:sz w:val="24"/>
          <w:szCs w:val="24"/>
        </w:rPr>
        <w:t xml:space="preserve">  </w:t>
      </w:r>
      <w:r w:rsidR="002A1C4C" w:rsidRPr="006E5BF7">
        <w:rPr>
          <w:rFonts w:ascii="Times New Roman" w:hAnsi="Times New Roman"/>
          <w:i/>
          <w:sz w:val="24"/>
          <w:szCs w:val="24"/>
        </w:rPr>
        <w:t xml:space="preserve">o systemie oświaty oraz niektórych innych ustaw (Dz. U. z 2013 r. poz. 827),  </w:t>
      </w:r>
    </w:p>
    <w:p w:rsidR="006E5BF7" w:rsidRPr="001A694C" w:rsidRDefault="001A694C" w:rsidP="001A6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694C">
        <w:rPr>
          <w:rFonts w:ascii="Times New Roman" w:hAnsi="Times New Roman"/>
          <w:i/>
          <w:sz w:val="16"/>
          <w:szCs w:val="16"/>
        </w:rPr>
        <w:sym w:font="Wingdings" w:char="F06C"/>
      </w:r>
      <w:r w:rsidRPr="001A694C">
        <w:rPr>
          <w:rFonts w:ascii="Times New Roman" w:hAnsi="Times New Roman"/>
          <w:i/>
          <w:sz w:val="24"/>
          <w:szCs w:val="24"/>
        </w:rPr>
        <w:t xml:space="preserve"> 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 </w:t>
      </w:r>
      <w:r w:rsidRPr="001A694C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hyperlink r:id="rId7" w:history="1">
        <w:r w:rsidRPr="001A694C">
          <w:rPr>
            <w:rStyle w:val="Hipercze"/>
            <w:rFonts w:ascii="Times New Roman" w:hAnsi="Times New Roman"/>
            <w:i/>
            <w:color w:val="000000" w:themeColor="text1"/>
            <w:sz w:val="24"/>
            <w:szCs w:val="24"/>
          </w:rPr>
          <w:t>Dziennik Ustaw</w:t>
        </w:r>
      </w:hyperlink>
      <w:r w:rsidRPr="001A69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hyperlink r:id="rId8" w:history="1">
        <w:r w:rsidRPr="001A694C">
          <w:rPr>
            <w:rStyle w:val="Hipercze"/>
            <w:rFonts w:ascii="Times New Roman" w:hAnsi="Times New Roman"/>
            <w:i/>
            <w:color w:val="000000" w:themeColor="text1"/>
            <w:sz w:val="24"/>
            <w:szCs w:val="24"/>
          </w:rPr>
          <w:t>2017</w:t>
        </w:r>
      </w:hyperlink>
      <w:r w:rsidRPr="001A694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poz</w:t>
      </w:r>
      <w:r w:rsidRPr="001A694C">
        <w:rPr>
          <w:rFonts w:ascii="Times New Roman" w:hAnsi="Times New Roman"/>
          <w:i/>
          <w:sz w:val="24"/>
          <w:szCs w:val="24"/>
        </w:rPr>
        <w:t>. 356)</w:t>
      </w:r>
    </w:p>
    <w:p w:rsidR="00AF2516" w:rsidRPr="00AF2516" w:rsidRDefault="006E5BF7" w:rsidP="001A694C">
      <w:pPr>
        <w:pStyle w:val="dt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</w:rPr>
      </w:pPr>
      <w:r w:rsidRPr="006E5BF7">
        <w:rPr>
          <w:color w:val="000000"/>
          <w:sz w:val="16"/>
          <w:szCs w:val="16"/>
        </w:rPr>
        <w:sym w:font="Wingdings" w:char="F06C"/>
      </w:r>
      <w:r>
        <w:rPr>
          <w:color w:val="000000"/>
          <w:sz w:val="16"/>
          <w:szCs w:val="16"/>
        </w:rPr>
        <w:t xml:space="preserve">   </w:t>
      </w:r>
      <w:r w:rsidR="00AF2516" w:rsidRPr="008E1476">
        <w:rPr>
          <w:i/>
          <w:iCs/>
        </w:rPr>
        <w:t>R</w:t>
      </w:r>
      <w:r w:rsidR="00AF2516" w:rsidRPr="008E1476">
        <w:rPr>
          <w:i/>
        </w:rPr>
        <w:t>ozporządzenie Ministra Edukacji Narodowej</w:t>
      </w:r>
      <w:r w:rsidR="00AF2516">
        <w:rPr>
          <w:i/>
        </w:rPr>
        <w:t xml:space="preserve"> </w:t>
      </w:r>
      <w:r w:rsidR="00AF2516" w:rsidRPr="00AF2516">
        <w:rPr>
          <w:bCs/>
          <w:i/>
          <w:color w:val="000000" w:themeColor="text1"/>
        </w:rPr>
        <w:t xml:space="preserve">z dnia 9 sierpnia 2017 r. w sprawie zasad organizacji i udzielania pomocy psychologiczno-pedagogicznej w publicznych przedszkolach, szkołach i placówkach </w:t>
      </w:r>
      <w:r w:rsidR="00AF2516" w:rsidRPr="00AF2516">
        <w:rPr>
          <w:i/>
          <w:color w:val="000000" w:themeColor="text1"/>
        </w:rPr>
        <w:t>(Dz. U. z 2020 r. poz. 1280)</w:t>
      </w:r>
      <w:r w:rsidR="00AF2516" w:rsidRPr="00AF2516">
        <w:rPr>
          <w:bCs/>
          <w:i/>
          <w:color w:val="000000" w:themeColor="text1"/>
        </w:rPr>
        <w:t>ogłoszono dnia </w:t>
      </w:r>
      <w:r w:rsidR="00AF2516" w:rsidRPr="00AF2516">
        <w:rPr>
          <w:rStyle w:val="nobr"/>
          <w:bCs/>
          <w:i/>
          <w:color w:val="000000" w:themeColor="text1"/>
        </w:rPr>
        <w:t xml:space="preserve">22  lipca 2020 r  </w:t>
      </w:r>
      <w:r w:rsidR="00AF2516" w:rsidRPr="00AF2516">
        <w:rPr>
          <w:bCs/>
          <w:i/>
          <w:color w:val="000000" w:themeColor="text1"/>
        </w:rPr>
        <w:t>obowiązuje od dnia </w:t>
      </w:r>
      <w:r w:rsidR="00AF2516" w:rsidRPr="00AF2516">
        <w:rPr>
          <w:rStyle w:val="nobr"/>
          <w:bCs/>
          <w:i/>
          <w:color w:val="000000" w:themeColor="text1"/>
        </w:rPr>
        <w:t>1 września 2017 r.</w:t>
      </w:r>
    </w:p>
    <w:p w:rsidR="00AF2516" w:rsidRPr="00AF2516" w:rsidRDefault="00AF2516" w:rsidP="00AF2516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368F" w:rsidRPr="00CE06C9" w:rsidRDefault="004D368F" w:rsidP="00EF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6C9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Procedura została opracowana w celu doprecyzowania zakresu zadań nauczycieli  zatrudnionych w przedszkolu, związanych z organizowaniem </w:t>
      </w:r>
      <w:r w:rsidR="001D5B0F" w:rsidRPr="00CE06C9">
        <w:rPr>
          <w:rFonts w:ascii="Times New Roman" w:eastAsia="Times New Roman" w:hAnsi="Times New Roman"/>
          <w:sz w:val="24"/>
          <w:szCs w:val="24"/>
          <w:lang w:eastAsia="pl-PL"/>
        </w:rPr>
        <w:t>zajęć</w:t>
      </w:r>
      <w:r w:rsidRPr="00CE06C9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dodatkowych dla dziecka uzdolnionego</w:t>
      </w:r>
      <w:r w:rsidR="00EA17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15A41" w:rsidRPr="00CE06C9" w:rsidRDefault="00CE06C9" w:rsidP="00EF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6C9">
        <w:rPr>
          <w:rFonts w:ascii="Times New Roman" w:eastAsia="Times New Roman" w:hAnsi="Times New Roman"/>
          <w:sz w:val="24"/>
          <w:szCs w:val="24"/>
          <w:lang w:eastAsia="pl-PL"/>
        </w:rPr>
        <w:t>Organizowanie zajęć dodatkowych</w:t>
      </w:r>
      <w:r w:rsidR="00E15A41" w:rsidRPr="00CE06C9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przedszkolu ma na celu wspieranie potencjału rozwojowego dziecka i stwarzanie warunków do jego aktywnego i pełnego uczestnictwa</w:t>
      </w:r>
      <w:r w:rsidR="00EF3F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E15A41" w:rsidRPr="00CE06C9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życiu przedszkola oraz w środowisku społecznym. Polega na rozpoznawaniu i zaspokajaniu indywidualnych potrzeb rozwojowych i edukacyjnych dziecka oraz możliwości psychofizycznych i czynników środowiskowych wpływających na jego funkcjonowanie </w:t>
      </w:r>
      <w:r w:rsidR="00EF3F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E15A41" w:rsidRPr="00CE06C9">
        <w:rPr>
          <w:rFonts w:ascii="Times New Roman" w:eastAsia="Times New Roman" w:hAnsi="Times New Roman"/>
          <w:sz w:val="24"/>
          <w:szCs w:val="24"/>
          <w:lang w:eastAsia="pl-PL"/>
        </w:rPr>
        <w:t>w przedszkolu od momentu podjęcia opieki przez nauczyciela do momentu zakończenia planowanych działań</w:t>
      </w:r>
      <w:r w:rsidR="00EF3F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15A41" w:rsidRDefault="00E15A41" w:rsidP="004D36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516" w:rsidRPr="0089181D" w:rsidRDefault="0089181D" w:rsidP="00891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="00AF2516" w:rsidRPr="0089181D">
        <w:rPr>
          <w:rFonts w:ascii="Times New Roman" w:hAnsi="Times New Roman"/>
          <w:b/>
          <w:bCs/>
          <w:color w:val="000000"/>
          <w:sz w:val="24"/>
          <w:szCs w:val="24"/>
        </w:rPr>
        <w:t xml:space="preserve">Ogólne zasady obowiązujące przy organizacji zajęć dodatkowych  </w:t>
      </w:r>
    </w:p>
    <w:p w:rsidR="00AF2516" w:rsidRPr="004D368F" w:rsidRDefault="00AF2516" w:rsidP="004D36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1C4C" w:rsidRPr="00E67E5F" w:rsidRDefault="002A1C4C" w:rsidP="00EF3F2C">
      <w:pPr>
        <w:pStyle w:val="NormalnyWeb"/>
        <w:numPr>
          <w:ilvl w:val="0"/>
          <w:numId w:val="3"/>
        </w:numPr>
        <w:spacing w:after="0" w:afterAutospacing="0"/>
        <w:jc w:val="both"/>
      </w:pPr>
      <w:r w:rsidRPr="00410117">
        <w:t>Do przestrzegania niniejszej procedury zobowiązani są osoby prowadząc</w:t>
      </w:r>
      <w:r w:rsidR="00EF3F2C">
        <w:t>e zajęcia dodatkowe</w:t>
      </w:r>
      <w:r w:rsidR="00E15A41">
        <w:t>,</w:t>
      </w:r>
      <w:r w:rsidRPr="00410117">
        <w:t xml:space="preserve"> rodzice (prawni opiekunowie) dzieci oraz osoby upoważnione do odbioru dziecka. </w:t>
      </w:r>
    </w:p>
    <w:p w:rsidR="002A1C4C" w:rsidRPr="008E1476" w:rsidRDefault="002A1C4C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3F2C">
        <w:rPr>
          <w:rFonts w:ascii="Times New Roman" w:hAnsi="Times New Roman"/>
          <w:b/>
          <w:color w:val="000000"/>
          <w:sz w:val="24"/>
          <w:szCs w:val="24"/>
        </w:rPr>
        <w:t xml:space="preserve">Zajęcia dodatkowe w przedszkolu odbywają się poza godzinami realizacji podstawy   programowej wychowania przedszkolnego </w:t>
      </w:r>
      <w:r w:rsidRPr="00EF3F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tj. po godzinie 1</w:t>
      </w:r>
      <w:r w:rsidR="00EA1794" w:rsidRPr="00EF3F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EA1794" w:rsidRPr="00EF3F2C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pl-PL"/>
        </w:rPr>
        <w:t>0</w:t>
      </w:r>
      <w:r w:rsidRPr="00EF3F2C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pl-PL"/>
        </w:rPr>
        <w:t>0</w:t>
      </w:r>
      <w:r w:rsidRPr="008E14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2A1C4C" w:rsidRPr="009B27A8" w:rsidRDefault="002A1C4C" w:rsidP="00EF3F2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476">
        <w:rPr>
          <w:rFonts w:ascii="Times New Roman" w:hAnsi="Times New Roman"/>
          <w:sz w:val="24"/>
          <w:szCs w:val="24"/>
        </w:rPr>
        <w:t xml:space="preserve">Zajęcia dodatkowe </w:t>
      </w:r>
      <w:r w:rsidRPr="008E14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nieobowiązkowe</w:t>
      </w:r>
      <w:r w:rsidR="00E15A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bezpłatne</w:t>
      </w:r>
      <w:r w:rsidR="00AF25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A1C4C" w:rsidRPr="00E15A41" w:rsidRDefault="00EA1794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danej grupy pracuje </w:t>
      </w:r>
      <w:r w:rsidR="001A69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stworzonym przez siebie zespołem dzieci</w:t>
      </w:r>
      <w:r w:rsidR="001A69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rozwijając zdolności w zakresie wybranego obszaru nauczania.</w:t>
      </w:r>
    </w:p>
    <w:p w:rsidR="002A1C4C" w:rsidRPr="001A694C" w:rsidRDefault="002A1C4C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w ramach realizacji podstawy programowej organizuje zajęcia takie jak: zajęcia plastyczne, teatralne, matematyczne ruchowe, taneczne itp., które znajdują się </w:t>
      </w:r>
      <w:r w:rsidR="00EF3F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 podstawie programowej wychowania przedszkolnego i ich realizacja należy do obowiązków przedszkola. </w:t>
      </w:r>
    </w:p>
    <w:p w:rsidR="002A1C4C" w:rsidRPr="00AF2516" w:rsidRDefault="002A1C4C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76">
        <w:rPr>
          <w:rFonts w:ascii="Times New Roman" w:hAnsi="Times New Roman"/>
          <w:color w:val="000000"/>
          <w:sz w:val="24"/>
          <w:szCs w:val="24"/>
        </w:rPr>
        <w:t xml:space="preserve">Zajęcia </w:t>
      </w:r>
      <w:r w:rsidR="00CD1CB2">
        <w:rPr>
          <w:rFonts w:ascii="Times New Roman" w:hAnsi="Times New Roman"/>
          <w:color w:val="000000"/>
          <w:sz w:val="24"/>
          <w:szCs w:val="24"/>
        </w:rPr>
        <w:t>odbywają się w grupach do 8</w:t>
      </w:r>
      <w:r w:rsidR="00AF2516">
        <w:rPr>
          <w:rFonts w:ascii="Times New Roman" w:hAnsi="Times New Roman"/>
          <w:color w:val="000000"/>
          <w:sz w:val="24"/>
          <w:szCs w:val="24"/>
        </w:rPr>
        <w:t xml:space="preserve"> dzieci</w:t>
      </w:r>
      <w:r w:rsidRPr="00AF2516">
        <w:rPr>
          <w:rFonts w:ascii="Times New Roman" w:hAnsi="Times New Roman"/>
          <w:color w:val="000000"/>
          <w:sz w:val="24"/>
          <w:szCs w:val="24"/>
        </w:rPr>
        <w:t>.</w:t>
      </w:r>
    </w:p>
    <w:p w:rsidR="002A1C4C" w:rsidRPr="008E1476" w:rsidRDefault="002A1C4C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476">
        <w:rPr>
          <w:rFonts w:ascii="Times New Roman" w:hAnsi="Times New Roman"/>
          <w:color w:val="000000"/>
          <w:sz w:val="24"/>
          <w:szCs w:val="24"/>
        </w:rPr>
        <w:t xml:space="preserve">Czas trwania jednostki zajęć dodatkowych wynosi </w:t>
      </w:r>
      <w:r w:rsidR="00CD1CB2">
        <w:rPr>
          <w:rFonts w:ascii="Times New Roman" w:hAnsi="Times New Roman"/>
          <w:b/>
          <w:color w:val="000000"/>
          <w:sz w:val="24"/>
          <w:szCs w:val="24"/>
        </w:rPr>
        <w:t>od 20 do 45</w:t>
      </w:r>
      <w:r w:rsidRPr="002A1C4C">
        <w:rPr>
          <w:rFonts w:ascii="Times New Roman" w:hAnsi="Times New Roman"/>
          <w:b/>
          <w:color w:val="000000"/>
          <w:sz w:val="24"/>
          <w:szCs w:val="24"/>
        </w:rPr>
        <w:t xml:space="preserve"> min.</w:t>
      </w:r>
      <w:r w:rsidRPr="008E1476">
        <w:rPr>
          <w:rFonts w:ascii="Times New Roman" w:hAnsi="Times New Roman"/>
          <w:color w:val="000000"/>
          <w:sz w:val="24"/>
          <w:szCs w:val="24"/>
        </w:rPr>
        <w:t xml:space="preserve"> w zależności od</w:t>
      </w:r>
    </w:p>
    <w:p w:rsidR="002A1C4C" w:rsidRPr="00AF2516" w:rsidRDefault="00AF2516" w:rsidP="00EF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A1C4C" w:rsidRPr="00AF2516">
        <w:rPr>
          <w:rFonts w:ascii="Times New Roman" w:hAnsi="Times New Roman"/>
          <w:color w:val="000000"/>
          <w:sz w:val="24"/>
          <w:szCs w:val="24"/>
        </w:rPr>
        <w:t xml:space="preserve">grupy wiekowej dzieci i ich możliwości psychofizycznych.  </w:t>
      </w:r>
    </w:p>
    <w:p w:rsidR="001A694C" w:rsidRPr="001A694C" w:rsidRDefault="002A1C4C" w:rsidP="00EF3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CB2">
        <w:rPr>
          <w:rFonts w:ascii="Times New Roman" w:hAnsi="Times New Roman"/>
          <w:color w:val="000000"/>
          <w:sz w:val="24"/>
          <w:szCs w:val="24"/>
        </w:rPr>
        <w:t>Zajęcia dodatkowe są</w:t>
      </w:r>
      <w:r w:rsidRPr="008E1476">
        <w:rPr>
          <w:rFonts w:ascii="Times New Roman" w:hAnsi="Times New Roman"/>
          <w:color w:val="000000"/>
          <w:sz w:val="24"/>
          <w:szCs w:val="24"/>
        </w:rPr>
        <w:t xml:space="preserve"> prowadzone przez zatrudnionych nauczycieli</w:t>
      </w:r>
      <w:r w:rsidR="00EF3F2C">
        <w:rPr>
          <w:rFonts w:ascii="Times New Roman" w:hAnsi="Times New Roman"/>
          <w:color w:val="000000"/>
          <w:sz w:val="24"/>
          <w:szCs w:val="24"/>
        </w:rPr>
        <w:t>.</w:t>
      </w:r>
    </w:p>
    <w:p w:rsidR="00F5324F" w:rsidRPr="001A694C" w:rsidRDefault="00F5324F" w:rsidP="001A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F5324F" w:rsidRPr="001A694C" w:rsidSect="0075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95F"/>
    <w:multiLevelType w:val="hybridMultilevel"/>
    <w:tmpl w:val="D1C29DEC"/>
    <w:lvl w:ilvl="0" w:tplc="14F0B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06E"/>
    <w:multiLevelType w:val="multilevel"/>
    <w:tmpl w:val="52A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6644E"/>
    <w:multiLevelType w:val="hybridMultilevel"/>
    <w:tmpl w:val="D432363C"/>
    <w:lvl w:ilvl="0" w:tplc="48F4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BF3"/>
    <w:multiLevelType w:val="hybridMultilevel"/>
    <w:tmpl w:val="65224558"/>
    <w:lvl w:ilvl="0" w:tplc="D7789E68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4511413"/>
    <w:multiLevelType w:val="hybridMultilevel"/>
    <w:tmpl w:val="CC7666F2"/>
    <w:lvl w:ilvl="0" w:tplc="B01A5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47F"/>
    <w:multiLevelType w:val="hybridMultilevel"/>
    <w:tmpl w:val="B296BCAE"/>
    <w:lvl w:ilvl="0" w:tplc="F944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3F7350"/>
    <w:multiLevelType w:val="hybridMultilevel"/>
    <w:tmpl w:val="183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1AE6"/>
    <w:multiLevelType w:val="hybridMultilevel"/>
    <w:tmpl w:val="AD8E8B12"/>
    <w:lvl w:ilvl="0" w:tplc="930CD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B1FEF"/>
    <w:multiLevelType w:val="multilevel"/>
    <w:tmpl w:val="AAD6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C4C"/>
    <w:rsid w:val="000A6839"/>
    <w:rsid w:val="001A694C"/>
    <w:rsid w:val="001D5B0F"/>
    <w:rsid w:val="002A1C4C"/>
    <w:rsid w:val="00330F2D"/>
    <w:rsid w:val="004D368F"/>
    <w:rsid w:val="00510D6A"/>
    <w:rsid w:val="006E5BF7"/>
    <w:rsid w:val="00795276"/>
    <w:rsid w:val="00851655"/>
    <w:rsid w:val="0089181D"/>
    <w:rsid w:val="00972606"/>
    <w:rsid w:val="00AF2516"/>
    <w:rsid w:val="00C100CB"/>
    <w:rsid w:val="00CD1CB2"/>
    <w:rsid w:val="00CE06C9"/>
    <w:rsid w:val="00CE5DFD"/>
    <w:rsid w:val="00D32310"/>
    <w:rsid w:val="00E15A41"/>
    <w:rsid w:val="00EA1794"/>
    <w:rsid w:val="00EA741C"/>
    <w:rsid w:val="00EF3F2C"/>
    <w:rsid w:val="00F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4C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E5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C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AF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2516"/>
  </w:style>
  <w:style w:type="character" w:customStyle="1" w:styleId="Nagwek2Znak">
    <w:name w:val="Nagłówek 2 Znak"/>
    <w:basedOn w:val="Domylnaczcionkaakapitu"/>
    <w:link w:val="Nagwek2"/>
    <w:uiPriority w:val="9"/>
    <w:rsid w:val="006E5B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E5BF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9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ByYear.xsp?type=WDU&amp;year=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ByYear.xsp?type=W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zad.lex.pl/akt/-/akt/dz-u-2004-256-2572-u" TargetMode="External"/><Relationship Id="rId5" Type="http://schemas.openxmlformats.org/officeDocument/2006/relationships/hyperlink" Target="http://www.samorzad.lex.pl/akt/-/akt/dz-u-2004-256-2572-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wlazeł</cp:lastModifiedBy>
  <cp:revision>7</cp:revision>
  <cp:lastPrinted>2022-09-14T07:29:00Z</cp:lastPrinted>
  <dcterms:created xsi:type="dcterms:W3CDTF">2022-09-13T07:19:00Z</dcterms:created>
  <dcterms:modified xsi:type="dcterms:W3CDTF">2022-10-23T17:32:00Z</dcterms:modified>
</cp:coreProperties>
</file>